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D4958" w14:textId="58B14AF5" w:rsidR="003A531A" w:rsidRDefault="003A531A" w:rsidP="00C6793D">
      <w:pPr>
        <w:tabs>
          <w:tab w:val="left" w:pos="4820"/>
        </w:tabs>
        <w:rPr>
          <w:rFonts w:ascii="Arial" w:hAnsi="Arial" w:cs="Arial"/>
          <w:sz w:val="20"/>
          <w:szCs w:val="20"/>
        </w:rPr>
      </w:pPr>
      <w:r w:rsidRPr="003A531A">
        <w:rPr>
          <w:rFonts w:ascii="Arial" w:hAnsi="Arial" w:cs="Arial"/>
          <w:sz w:val="20"/>
          <w:szCs w:val="20"/>
        </w:rPr>
        <w:t>Warszawa,</w:t>
      </w:r>
      <w:r w:rsidR="00DB2C61">
        <w:rPr>
          <w:rFonts w:ascii="Arial" w:hAnsi="Arial" w:cs="Arial"/>
          <w:sz w:val="20"/>
          <w:szCs w:val="20"/>
        </w:rPr>
        <w:t xml:space="preserve"> 18</w:t>
      </w:r>
      <w:r w:rsidR="00CF634E">
        <w:rPr>
          <w:rFonts w:ascii="Arial" w:hAnsi="Arial" w:cs="Arial"/>
          <w:sz w:val="20"/>
          <w:szCs w:val="20"/>
        </w:rPr>
        <w:t>.</w:t>
      </w:r>
      <w:r w:rsidRPr="003A531A">
        <w:rPr>
          <w:rFonts w:ascii="Arial" w:hAnsi="Arial" w:cs="Arial"/>
          <w:sz w:val="20"/>
          <w:szCs w:val="20"/>
        </w:rPr>
        <w:t>09.20</w:t>
      </w:r>
      <w:r>
        <w:rPr>
          <w:rFonts w:ascii="Arial" w:hAnsi="Arial" w:cs="Arial"/>
          <w:sz w:val="20"/>
          <w:szCs w:val="20"/>
        </w:rPr>
        <w:t xml:space="preserve">26 </w:t>
      </w:r>
    </w:p>
    <w:p w14:paraId="7B745CCF" w14:textId="3A197752" w:rsidR="00CF634E" w:rsidRDefault="003A531A" w:rsidP="00CF634E">
      <w:pPr>
        <w:spacing w:after="0" w:line="264" w:lineRule="auto"/>
        <w:jc w:val="both"/>
        <w:rPr>
          <w:rFonts w:ascii="Arial" w:eastAsia="Arial" w:hAnsi="Arial" w:cs="Times New Roman"/>
          <w:kern w:val="0"/>
          <w:szCs w:val="20"/>
          <w14:ligatures w14:val="none"/>
        </w:rPr>
      </w:pPr>
      <w:r w:rsidRPr="003A531A">
        <w:rPr>
          <w:rFonts w:ascii="Arial" w:eastAsia="Arial" w:hAnsi="Arial" w:cs="Times New Roman"/>
          <w:noProof/>
          <w:kern w:val="0"/>
          <w:szCs w:val="20"/>
          <w:lang w:eastAsia="ja-JP"/>
          <w14:ligatures w14:val="none"/>
        </w:rPr>
        <mc:AlternateContent>
          <mc:Choice Requires="wps">
            <w:drawing>
              <wp:inline distT="0" distB="0" distL="0" distR="0" wp14:anchorId="639D114D" wp14:editId="6D497F64">
                <wp:extent cx="6479177" cy="207818"/>
                <wp:effectExtent l="0" t="0" r="0" b="1905"/>
                <wp:docPr id="6" name="Rectangl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DFB95D-0B88-4EB2-BBD7-69651990723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177" cy="207818"/>
                        </a:xfrm>
                        <a:prstGeom prst="rect">
                          <a:avLst/>
                        </a:prstGeom>
                        <a:solidFill>
                          <a:srgbClr val="00A76C"/>
                        </a:solidFill>
                        <a:ln w="31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107E49E" w14:textId="77777777" w:rsidR="003A531A" w:rsidRPr="003A531A" w:rsidRDefault="003A531A" w:rsidP="003A531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A531A">
                              <w:rPr>
                                <w:color w:val="FFFFFF" w:themeColor="background1"/>
                              </w:rPr>
                              <w:t>INFORMACJA PRASOWA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9D114D" id="Rectangle 6" o:spid="_x0000_s1026" style="width:510.15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" fillcolor="#00a76c" stroked="f" strokeweight=".25pt">
                <v:textbox inset="0,0,0,0">
                  <w:txbxContent>
                    <w:p w14:paraId="4107E49E" w14:textId="77777777" w:rsidR="003A531A" w:rsidRPr="003A531A" w:rsidRDefault="003A531A" w:rsidP="003A531A">
                      <w:pPr>
                        <w:rPr>
                          <w:color w:val="FFFFFF" w:themeColor="background1"/>
                        </w:rPr>
                      </w:pPr>
                      <w:r w:rsidRPr="003A531A">
                        <w:rPr>
                          <w:color w:val="FFFFFF" w:themeColor="background1"/>
                        </w:rPr>
                        <w:t>INFORMACJA PRASOWA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3210ED9" w14:textId="77777777" w:rsidR="00CF634E" w:rsidRPr="00CF634E" w:rsidRDefault="00CF634E" w:rsidP="00CF634E">
      <w:pPr>
        <w:spacing w:after="0" w:line="264" w:lineRule="auto"/>
        <w:jc w:val="both"/>
        <w:rPr>
          <w:rFonts w:ascii="Arial" w:eastAsia="Arial" w:hAnsi="Arial" w:cs="Times New Roman"/>
          <w:kern w:val="0"/>
          <w:szCs w:val="20"/>
          <w14:ligatures w14:val="none"/>
        </w:rPr>
      </w:pPr>
    </w:p>
    <w:p w14:paraId="0CC68357" w14:textId="7E9FDB8F" w:rsidR="00593086" w:rsidRPr="00D342D2" w:rsidRDefault="000C3022" w:rsidP="000C3022">
      <w:pPr>
        <w:rPr>
          <w:rFonts w:ascii="Arial" w:hAnsi="Arial" w:cs="Arial"/>
          <w:b/>
          <w:bCs/>
          <w:sz w:val="28"/>
          <w:szCs w:val="28"/>
        </w:rPr>
      </w:pPr>
      <w:r w:rsidRPr="000C3022">
        <w:rPr>
          <w:rFonts w:ascii="Arial" w:hAnsi="Arial" w:cs="Arial"/>
          <w:b/>
          <w:bCs/>
          <w:sz w:val="28"/>
          <w:szCs w:val="28"/>
        </w:rPr>
        <w:t xml:space="preserve">Paweł </w:t>
      </w:r>
      <w:proofErr w:type="spellStart"/>
      <w:r w:rsidRPr="000C3022">
        <w:rPr>
          <w:rFonts w:ascii="Arial" w:hAnsi="Arial" w:cs="Arial"/>
          <w:b/>
          <w:bCs/>
          <w:sz w:val="28"/>
          <w:szCs w:val="28"/>
        </w:rPr>
        <w:t>Welo</w:t>
      </w:r>
      <w:proofErr w:type="spellEnd"/>
      <w:r w:rsidRPr="000C3022">
        <w:rPr>
          <w:rFonts w:ascii="Arial" w:hAnsi="Arial" w:cs="Arial"/>
          <w:b/>
          <w:bCs/>
          <w:sz w:val="28"/>
          <w:szCs w:val="28"/>
        </w:rPr>
        <w:t xml:space="preserve"> został nowym Dyrektorem w Dziale Rynków Kapitałowych w BNP </w:t>
      </w:r>
      <w:proofErr w:type="spellStart"/>
      <w:r w:rsidRPr="000C3022">
        <w:rPr>
          <w:rFonts w:ascii="Arial" w:hAnsi="Arial" w:cs="Arial"/>
          <w:b/>
          <w:bCs/>
          <w:sz w:val="28"/>
          <w:szCs w:val="28"/>
        </w:rPr>
        <w:t>Paribas</w:t>
      </w:r>
      <w:proofErr w:type="spellEnd"/>
      <w:r w:rsidRPr="000C3022">
        <w:rPr>
          <w:rFonts w:ascii="Arial" w:hAnsi="Arial" w:cs="Arial"/>
          <w:b/>
          <w:bCs/>
          <w:sz w:val="28"/>
          <w:szCs w:val="28"/>
        </w:rPr>
        <w:t xml:space="preserve"> Real </w:t>
      </w:r>
      <w:proofErr w:type="spellStart"/>
      <w:r w:rsidRPr="000C3022">
        <w:rPr>
          <w:rFonts w:ascii="Arial" w:hAnsi="Arial" w:cs="Arial"/>
          <w:b/>
          <w:bCs/>
          <w:sz w:val="28"/>
          <w:szCs w:val="28"/>
        </w:rPr>
        <w:t>Estate</w:t>
      </w:r>
      <w:proofErr w:type="spellEnd"/>
      <w:r w:rsidR="009501FB">
        <w:rPr>
          <w:rFonts w:ascii="Arial" w:hAnsi="Arial" w:cs="Arial"/>
          <w:b/>
          <w:bCs/>
          <w:sz w:val="28"/>
          <w:szCs w:val="28"/>
        </w:rPr>
        <w:t xml:space="preserve"> Poland</w:t>
      </w:r>
    </w:p>
    <w:p w14:paraId="599BE577" w14:textId="0446B139" w:rsidR="000C3022" w:rsidRPr="000C3022" w:rsidRDefault="000C3022" w:rsidP="000C3022">
      <w:pPr>
        <w:rPr>
          <w:rFonts w:ascii="Arial" w:hAnsi="Arial" w:cs="Arial"/>
          <w:b/>
          <w:bCs/>
          <w:sz w:val="28"/>
          <w:szCs w:val="28"/>
        </w:rPr>
      </w:pPr>
      <w:r w:rsidRPr="000C3022">
        <w:rPr>
          <w:rFonts w:ascii="Arial" w:hAnsi="Arial" w:cs="Arial"/>
          <w:b/>
          <w:bCs/>
          <w:sz w:val="22"/>
          <w:szCs w:val="22"/>
        </w:rPr>
        <w:t>Do zespołu BNP </w:t>
      </w:r>
      <w:proofErr w:type="spellStart"/>
      <w:r w:rsidRPr="000C3022">
        <w:rPr>
          <w:rFonts w:ascii="Arial" w:hAnsi="Arial" w:cs="Arial"/>
          <w:b/>
          <w:bCs/>
          <w:sz w:val="22"/>
          <w:szCs w:val="22"/>
        </w:rPr>
        <w:t>Paribas</w:t>
      </w:r>
      <w:proofErr w:type="spellEnd"/>
      <w:r w:rsidRPr="000C3022">
        <w:rPr>
          <w:rFonts w:ascii="Arial" w:hAnsi="Arial" w:cs="Arial"/>
          <w:b/>
          <w:bCs/>
          <w:sz w:val="22"/>
          <w:szCs w:val="22"/>
        </w:rPr>
        <w:t xml:space="preserve"> Real </w:t>
      </w:r>
      <w:proofErr w:type="spellStart"/>
      <w:r w:rsidRPr="000C3022">
        <w:rPr>
          <w:rFonts w:ascii="Arial" w:hAnsi="Arial" w:cs="Arial"/>
          <w:b/>
          <w:bCs/>
          <w:sz w:val="22"/>
          <w:szCs w:val="22"/>
        </w:rPr>
        <w:t>Estate</w:t>
      </w:r>
      <w:proofErr w:type="spellEnd"/>
      <w:r w:rsidRPr="000C3022">
        <w:rPr>
          <w:rFonts w:ascii="Arial" w:hAnsi="Arial" w:cs="Arial"/>
          <w:b/>
          <w:bCs/>
          <w:sz w:val="22"/>
          <w:szCs w:val="22"/>
        </w:rPr>
        <w:t xml:space="preserve"> Poland dołączył Paweł </w:t>
      </w:r>
      <w:proofErr w:type="spellStart"/>
      <w:r w:rsidRPr="000C3022">
        <w:rPr>
          <w:rFonts w:ascii="Arial" w:hAnsi="Arial" w:cs="Arial"/>
          <w:b/>
          <w:bCs/>
          <w:sz w:val="22"/>
          <w:szCs w:val="22"/>
        </w:rPr>
        <w:t>Welo</w:t>
      </w:r>
      <w:proofErr w:type="spellEnd"/>
      <w:r w:rsidRPr="000C3022">
        <w:rPr>
          <w:rFonts w:ascii="Arial" w:hAnsi="Arial" w:cs="Arial"/>
          <w:b/>
          <w:bCs/>
          <w:sz w:val="22"/>
          <w:szCs w:val="22"/>
        </w:rPr>
        <w:t xml:space="preserve">, obejmując stanowisko Dyrektora </w:t>
      </w:r>
      <w:r w:rsidR="00935AF1">
        <w:rPr>
          <w:rFonts w:ascii="Arial" w:hAnsi="Arial" w:cs="Arial"/>
          <w:b/>
          <w:bCs/>
          <w:sz w:val="22"/>
          <w:szCs w:val="22"/>
        </w:rPr>
        <w:t xml:space="preserve">w </w:t>
      </w:r>
      <w:r w:rsidRPr="000C3022">
        <w:rPr>
          <w:rFonts w:ascii="Arial" w:hAnsi="Arial" w:cs="Arial"/>
          <w:b/>
          <w:bCs/>
          <w:sz w:val="22"/>
          <w:szCs w:val="22"/>
        </w:rPr>
        <w:t>Dzia</w:t>
      </w:r>
      <w:r w:rsidR="00935AF1">
        <w:rPr>
          <w:rFonts w:ascii="Arial" w:hAnsi="Arial" w:cs="Arial"/>
          <w:b/>
          <w:bCs/>
          <w:sz w:val="22"/>
          <w:szCs w:val="22"/>
        </w:rPr>
        <w:t>le</w:t>
      </w:r>
      <w:r w:rsidRPr="000C3022">
        <w:rPr>
          <w:rFonts w:ascii="Arial" w:hAnsi="Arial" w:cs="Arial"/>
          <w:b/>
          <w:bCs/>
          <w:sz w:val="22"/>
          <w:szCs w:val="22"/>
        </w:rPr>
        <w:t xml:space="preserve"> Rynków Kapitałowych. Paweł jest ekspertem rynku nieruchomości z ponad 20</w:t>
      </w:r>
      <w:r w:rsidR="009501FB">
        <w:rPr>
          <w:rFonts w:ascii="Arial" w:hAnsi="Arial" w:cs="Arial"/>
          <w:b/>
          <w:bCs/>
          <w:sz w:val="22"/>
          <w:szCs w:val="22"/>
        </w:rPr>
        <w:t xml:space="preserve">. </w:t>
      </w:r>
      <w:r w:rsidRPr="000C3022">
        <w:rPr>
          <w:rFonts w:ascii="Arial" w:hAnsi="Arial" w:cs="Arial"/>
          <w:b/>
          <w:bCs/>
          <w:sz w:val="22"/>
          <w:szCs w:val="22"/>
        </w:rPr>
        <w:t xml:space="preserve">letnim doświadczeniem </w:t>
      </w:r>
      <w:r w:rsidR="008D25FB">
        <w:rPr>
          <w:rFonts w:ascii="Arial" w:hAnsi="Arial" w:cs="Arial"/>
          <w:b/>
          <w:bCs/>
          <w:sz w:val="22"/>
          <w:szCs w:val="22"/>
        </w:rPr>
        <w:t xml:space="preserve">w obszarze </w:t>
      </w:r>
      <w:r w:rsidRPr="000C3022">
        <w:rPr>
          <w:rFonts w:ascii="Arial" w:hAnsi="Arial" w:cs="Arial"/>
          <w:b/>
          <w:bCs/>
          <w:sz w:val="22"/>
          <w:szCs w:val="22"/>
        </w:rPr>
        <w:t>transakcj</w:t>
      </w:r>
      <w:r w:rsidR="008D25FB">
        <w:rPr>
          <w:rFonts w:ascii="Arial" w:hAnsi="Arial" w:cs="Arial"/>
          <w:b/>
          <w:bCs/>
          <w:sz w:val="22"/>
          <w:szCs w:val="22"/>
        </w:rPr>
        <w:t>i</w:t>
      </w:r>
      <w:r w:rsidRPr="000C3022">
        <w:rPr>
          <w:rFonts w:ascii="Arial" w:hAnsi="Arial" w:cs="Arial"/>
          <w:b/>
          <w:bCs/>
          <w:sz w:val="22"/>
          <w:szCs w:val="22"/>
        </w:rPr>
        <w:t xml:space="preserve"> inwestycyjn</w:t>
      </w:r>
      <w:r w:rsidR="008D25FB">
        <w:rPr>
          <w:rFonts w:ascii="Arial" w:hAnsi="Arial" w:cs="Arial"/>
          <w:b/>
          <w:bCs/>
          <w:sz w:val="22"/>
          <w:szCs w:val="22"/>
        </w:rPr>
        <w:t>ych</w:t>
      </w:r>
      <w:r w:rsidRPr="000C3022">
        <w:rPr>
          <w:rFonts w:ascii="Arial" w:hAnsi="Arial" w:cs="Arial"/>
          <w:b/>
          <w:bCs/>
          <w:sz w:val="22"/>
          <w:szCs w:val="22"/>
        </w:rPr>
        <w:t>, finansowani</w:t>
      </w:r>
      <w:r w:rsidR="008D25FB">
        <w:rPr>
          <w:rFonts w:ascii="Arial" w:hAnsi="Arial" w:cs="Arial"/>
          <w:b/>
          <w:bCs/>
          <w:sz w:val="22"/>
          <w:szCs w:val="22"/>
        </w:rPr>
        <w:t>u</w:t>
      </w:r>
      <w:r w:rsidRPr="000C3022">
        <w:rPr>
          <w:rFonts w:ascii="Arial" w:hAnsi="Arial" w:cs="Arial"/>
          <w:b/>
          <w:bCs/>
          <w:sz w:val="22"/>
          <w:szCs w:val="22"/>
        </w:rPr>
        <w:t xml:space="preserve"> nieruchomości, zarządzani</w:t>
      </w:r>
      <w:r w:rsidR="008D25FB">
        <w:rPr>
          <w:rFonts w:ascii="Arial" w:hAnsi="Arial" w:cs="Arial"/>
          <w:b/>
          <w:bCs/>
          <w:sz w:val="22"/>
          <w:szCs w:val="22"/>
        </w:rPr>
        <w:t>u</w:t>
      </w:r>
      <w:r w:rsidRPr="000C3022">
        <w:rPr>
          <w:rFonts w:ascii="Arial" w:hAnsi="Arial" w:cs="Arial"/>
          <w:b/>
          <w:bCs/>
          <w:sz w:val="22"/>
          <w:szCs w:val="22"/>
        </w:rPr>
        <w:t xml:space="preserve"> funduszami oraz pozyskiwani</w:t>
      </w:r>
      <w:r w:rsidR="008D25FB">
        <w:rPr>
          <w:rFonts w:ascii="Arial" w:hAnsi="Arial" w:cs="Arial"/>
          <w:b/>
          <w:bCs/>
          <w:sz w:val="22"/>
          <w:szCs w:val="22"/>
        </w:rPr>
        <w:t>u</w:t>
      </w:r>
      <w:r w:rsidRPr="000C3022">
        <w:rPr>
          <w:rFonts w:ascii="Arial" w:hAnsi="Arial" w:cs="Arial"/>
          <w:b/>
          <w:bCs/>
          <w:sz w:val="22"/>
          <w:szCs w:val="22"/>
        </w:rPr>
        <w:t xml:space="preserve"> kapitału dla projektów komercyjnych i mieszkaniowych.</w:t>
      </w:r>
    </w:p>
    <w:p w14:paraId="1C69D481" w14:textId="77777777" w:rsidR="00593086" w:rsidRDefault="00593086" w:rsidP="00CF634E">
      <w:pPr>
        <w:rPr>
          <w:rFonts w:ascii="Arial" w:hAnsi="Arial" w:cs="Arial"/>
          <w:sz w:val="22"/>
          <w:szCs w:val="22"/>
        </w:rPr>
      </w:pPr>
    </w:p>
    <w:p w14:paraId="7B6CCF0C" w14:textId="3DA96364" w:rsidR="00CF634E" w:rsidRPr="00CF634E" w:rsidRDefault="00CF634E" w:rsidP="00CF634E">
      <w:pPr>
        <w:rPr>
          <w:rFonts w:ascii="Arial" w:hAnsi="Arial" w:cs="Arial"/>
          <w:sz w:val="22"/>
          <w:szCs w:val="22"/>
        </w:rPr>
      </w:pPr>
      <w:r w:rsidRPr="00CF634E">
        <w:rPr>
          <w:rFonts w:ascii="Arial" w:hAnsi="Arial" w:cs="Arial"/>
          <w:sz w:val="22"/>
          <w:szCs w:val="22"/>
        </w:rPr>
        <w:t xml:space="preserve">W trakcie swojej kariery zawodowej Paweł </w:t>
      </w:r>
      <w:proofErr w:type="spellStart"/>
      <w:r w:rsidRPr="00CF634E">
        <w:rPr>
          <w:rFonts w:ascii="Arial" w:hAnsi="Arial" w:cs="Arial"/>
          <w:sz w:val="22"/>
          <w:szCs w:val="22"/>
        </w:rPr>
        <w:t>Welo</w:t>
      </w:r>
      <w:proofErr w:type="spellEnd"/>
      <w:r w:rsidRPr="00CF634E">
        <w:rPr>
          <w:rFonts w:ascii="Arial" w:hAnsi="Arial" w:cs="Arial"/>
          <w:sz w:val="22"/>
          <w:szCs w:val="22"/>
        </w:rPr>
        <w:t xml:space="preserve"> zdobywał </w:t>
      </w:r>
      <w:r w:rsidR="00A368B5">
        <w:rPr>
          <w:rFonts w:ascii="Arial" w:hAnsi="Arial" w:cs="Arial"/>
          <w:sz w:val="22"/>
          <w:szCs w:val="22"/>
        </w:rPr>
        <w:t xml:space="preserve">praktykę zawodową </w:t>
      </w:r>
      <w:r w:rsidRPr="00CF634E">
        <w:rPr>
          <w:rFonts w:ascii="Arial" w:hAnsi="Arial" w:cs="Arial"/>
          <w:sz w:val="22"/>
          <w:szCs w:val="22"/>
        </w:rPr>
        <w:t xml:space="preserve">zarówno w międzynarodowych instytucjach finansowych i firmach doradczych, jak również w funduszach inwestycyjnych oraz spółkach zarządzających aktywami. Specjalizuje się w doradztwie inwestycyjnym, pozyskiwaniu finansowania dłużnego i kapitałowego, zarządzaniu funduszami nieruchomości oraz realizacji transakcji nabycia i sprzedaży aktywów komercyjnych. </w:t>
      </w:r>
    </w:p>
    <w:p w14:paraId="185009C1" w14:textId="1FC8AFFD" w:rsidR="00CF634E" w:rsidRPr="00CF634E" w:rsidRDefault="00CF634E" w:rsidP="00CF634E">
      <w:pPr>
        <w:rPr>
          <w:rFonts w:ascii="Arial" w:hAnsi="Arial" w:cs="Arial"/>
          <w:sz w:val="22"/>
          <w:szCs w:val="22"/>
        </w:rPr>
      </w:pPr>
      <w:r w:rsidRPr="00CF634E">
        <w:rPr>
          <w:rFonts w:ascii="Arial" w:hAnsi="Arial" w:cs="Arial"/>
          <w:i/>
          <w:iCs/>
          <w:sz w:val="22"/>
          <w:szCs w:val="22"/>
        </w:rPr>
        <w:t xml:space="preserve">– Dołączenie do BNP </w:t>
      </w:r>
      <w:proofErr w:type="spellStart"/>
      <w:r w:rsidRPr="00CF634E">
        <w:rPr>
          <w:rFonts w:ascii="Arial" w:hAnsi="Arial" w:cs="Arial"/>
          <w:i/>
          <w:iCs/>
          <w:sz w:val="22"/>
          <w:szCs w:val="22"/>
        </w:rPr>
        <w:t>Paribas</w:t>
      </w:r>
      <w:proofErr w:type="spellEnd"/>
      <w:r w:rsidRPr="00CF634E">
        <w:rPr>
          <w:rFonts w:ascii="Arial" w:hAnsi="Arial" w:cs="Arial"/>
          <w:i/>
          <w:iCs/>
          <w:sz w:val="22"/>
          <w:szCs w:val="22"/>
        </w:rPr>
        <w:t xml:space="preserve"> Real </w:t>
      </w:r>
      <w:proofErr w:type="spellStart"/>
      <w:r w:rsidRPr="00CF634E">
        <w:rPr>
          <w:rFonts w:ascii="Arial" w:hAnsi="Arial" w:cs="Arial"/>
          <w:i/>
          <w:iCs/>
          <w:sz w:val="22"/>
          <w:szCs w:val="22"/>
        </w:rPr>
        <w:t>Estate</w:t>
      </w:r>
      <w:proofErr w:type="spellEnd"/>
      <w:r w:rsidRPr="00CF634E">
        <w:rPr>
          <w:rFonts w:ascii="Arial" w:hAnsi="Arial" w:cs="Arial"/>
          <w:i/>
          <w:iCs/>
          <w:sz w:val="22"/>
          <w:szCs w:val="22"/>
        </w:rPr>
        <w:t xml:space="preserve"> Poland to dla mnie naturalny kolejny krok zawodowy. Polski rynek nieruchomości oferuje atrakcyjne możliwości inwestycyjne, a rosnąca aktywność inwestorów krajowych i zagranicznych stwarza przestrzeń do realizacji ambitnych projektów. Chcę wykorzystać swoje doświadczenie w obszarze inwestycji, finansowania i zarządzania aktywami, aby wspierać klientów w podejmowaniu trafnych decyzji inwestycyjnych oraz rozwijać pozycję BNP </w:t>
      </w:r>
      <w:proofErr w:type="spellStart"/>
      <w:r w:rsidRPr="00CF634E">
        <w:rPr>
          <w:rFonts w:ascii="Arial" w:hAnsi="Arial" w:cs="Arial"/>
          <w:i/>
          <w:iCs/>
          <w:sz w:val="22"/>
          <w:szCs w:val="22"/>
        </w:rPr>
        <w:t>Paribas</w:t>
      </w:r>
      <w:proofErr w:type="spellEnd"/>
      <w:r w:rsidRPr="00CF634E">
        <w:rPr>
          <w:rFonts w:ascii="Arial" w:hAnsi="Arial" w:cs="Arial"/>
          <w:i/>
          <w:iCs/>
          <w:sz w:val="22"/>
          <w:szCs w:val="22"/>
        </w:rPr>
        <w:t xml:space="preserve"> Real </w:t>
      </w:r>
      <w:proofErr w:type="spellStart"/>
      <w:r w:rsidRPr="00CF634E">
        <w:rPr>
          <w:rFonts w:ascii="Arial" w:hAnsi="Arial" w:cs="Arial"/>
          <w:i/>
          <w:iCs/>
          <w:sz w:val="22"/>
          <w:szCs w:val="22"/>
        </w:rPr>
        <w:t>Estate</w:t>
      </w:r>
      <w:proofErr w:type="spellEnd"/>
      <w:r w:rsidR="006E0C09">
        <w:rPr>
          <w:rFonts w:ascii="Arial" w:hAnsi="Arial" w:cs="Arial"/>
          <w:i/>
          <w:iCs/>
          <w:sz w:val="22"/>
          <w:szCs w:val="22"/>
        </w:rPr>
        <w:t xml:space="preserve"> Poland</w:t>
      </w:r>
      <w:r w:rsidRPr="00CF634E">
        <w:rPr>
          <w:rFonts w:ascii="Arial" w:hAnsi="Arial" w:cs="Arial"/>
          <w:i/>
          <w:iCs/>
          <w:sz w:val="22"/>
          <w:szCs w:val="22"/>
        </w:rPr>
        <w:t xml:space="preserve"> na rynku kapitałowym nieruchomości</w:t>
      </w:r>
      <w:r w:rsidRPr="00CF634E">
        <w:rPr>
          <w:rFonts w:ascii="Arial" w:hAnsi="Arial" w:cs="Arial"/>
          <w:sz w:val="22"/>
          <w:szCs w:val="22"/>
        </w:rPr>
        <w:t xml:space="preserve"> – mówi </w:t>
      </w:r>
      <w:r w:rsidRPr="00CF634E">
        <w:rPr>
          <w:rFonts w:ascii="Arial" w:hAnsi="Arial" w:cs="Arial"/>
          <w:b/>
          <w:bCs/>
          <w:sz w:val="22"/>
          <w:szCs w:val="22"/>
        </w:rPr>
        <w:t xml:space="preserve">Paweł </w:t>
      </w:r>
      <w:proofErr w:type="spellStart"/>
      <w:r w:rsidRPr="00CF634E">
        <w:rPr>
          <w:rFonts w:ascii="Arial" w:hAnsi="Arial" w:cs="Arial"/>
          <w:b/>
          <w:bCs/>
          <w:sz w:val="22"/>
          <w:szCs w:val="22"/>
        </w:rPr>
        <w:t>Welo</w:t>
      </w:r>
      <w:proofErr w:type="spellEnd"/>
      <w:r w:rsidRPr="00CF634E">
        <w:rPr>
          <w:rFonts w:ascii="Arial" w:hAnsi="Arial" w:cs="Arial"/>
          <w:b/>
          <w:bCs/>
          <w:sz w:val="22"/>
          <w:szCs w:val="22"/>
        </w:rPr>
        <w:t xml:space="preserve">, Dyrektor </w:t>
      </w:r>
      <w:r w:rsidR="00F43983">
        <w:rPr>
          <w:rFonts w:ascii="Arial" w:hAnsi="Arial" w:cs="Arial"/>
          <w:b/>
          <w:bCs/>
          <w:sz w:val="22"/>
          <w:szCs w:val="22"/>
        </w:rPr>
        <w:t xml:space="preserve">w </w:t>
      </w:r>
      <w:r w:rsidRPr="00CF634E">
        <w:rPr>
          <w:rFonts w:ascii="Arial" w:hAnsi="Arial" w:cs="Arial"/>
          <w:b/>
          <w:bCs/>
          <w:sz w:val="22"/>
          <w:szCs w:val="22"/>
        </w:rPr>
        <w:t>Dzia</w:t>
      </w:r>
      <w:r w:rsidR="00F43983">
        <w:rPr>
          <w:rFonts w:ascii="Arial" w:hAnsi="Arial" w:cs="Arial"/>
          <w:b/>
          <w:bCs/>
          <w:sz w:val="22"/>
          <w:szCs w:val="22"/>
        </w:rPr>
        <w:t>le</w:t>
      </w:r>
      <w:r w:rsidRPr="00CF634E">
        <w:rPr>
          <w:rFonts w:ascii="Arial" w:hAnsi="Arial" w:cs="Arial"/>
          <w:b/>
          <w:bCs/>
          <w:sz w:val="22"/>
          <w:szCs w:val="22"/>
        </w:rPr>
        <w:t xml:space="preserve"> Rynków Kapitałowych w BNP </w:t>
      </w:r>
      <w:proofErr w:type="spellStart"/>
      <w:r w:rsidRPr="00CF634E">
        <w:rPr>
          <w:rFonts w:ascii="Arial" w:hAnsi="Arial" w:cs="Arial"/>
          <w:b/>
          <w:bCs/>
          <w:sz w:val="22"/>
          <w:szCs w:val="22"/>
        </w:rPr>
        <w:t>Paribas</w:t>
      </w:r>
      <w:proofErr w:type="spellEnd"/>
      <w:r w:rsidRPr="00CF634E">
        <w:rPr>
          <w:rFonts w:ascii="Arial" w:hAnsi="Arial" w:cs="Arial"/>
          <w:b/>
          <w:bCs/>
          <w:sz w:val="22"/>
          <w:szCs w:val="22"/>
        </w:rPr>
        <w:t xml:space="preserve"> Real </w:t>
      </w:r>
      <w:proofErr w:type="spellStart"/>
      <w:r w:rsidRPr="00CF634E">
        <w:rPr>
          <w:rFonts w:ascii="Arial" w:hAnsi="Arial" w:cs="Arial"/>
          <w:b/>
          <w:bCs/>
          <w:sz w:val="22"/>
          <w:szCs w:val="22"/>
        </w:rPr>
        <w:t>Estate</w:t>
      </w:r>
      <w:proofErr w:type="spellEnd"/>
      <w:r w:rsidRPr="00CF634E">
        <w:rPr>
          <w:rFonts w:ascii="Arial" w:hAnsi="Arial" w:cs="Arial"/>
          <w:b/>
          <w:bCs/>
          <w:sz w:val="22"/>
          <w:szCs w:val="22"/>
        </w:rPr>
        <w:t xml:space="preserve"> Poland</w:t>
      </w:r>
      <w:r w:rsidRPr="00CF634E">
        <w:rPr>
          <w:rFonts w:ascii="Arial" w:hAnsi="Arial" w:cs="Arial"/>
          <w:sz w:val="22"/>
          <w:szCs w:val="22"/>
        </w:rPr>
        <w:t>.</w:t>
      </w:r>
    </w:p>
    <w:p w14:paraId="0EBDB114" w14:textId="32E2B76F" w:rsidR="00FD5789" w:rsidRDefault="00FD5789" w:rsidP="00CF634E">
      <w:pPr>
        <w:rPr>
          <w:rFonts w:ascii="Arial" w:hAnsi="Arial" w:cs="Arial"/>
          <w:sz w:val="22"/>
          <w:szCs w:val="22"/>
        </w:rPr>
      </w:pPr>
      <w:r w:rsidRPr="00FD5789">
        <w:rPr>
          <w:rFonts w:ascii="Arial" w:hAnsi="Arial" w:cs="Arial"/>
          <w:sz w:val="22"/>
          <w:szCs w:val="22"/>
        </w:rPr>
        <w:t xml:space="preserve">Wcześniej Paweł pełnił funkcję </w:t>
      </w:r>
      <w:proofErr w:type="spellStart"/>
      <w:r w:rsidRPr="00FD5789">
        <w:rPr>
          <w:rFonts w:ascii="Arial" w:hAnsi="Arial" w:cs="Arial"/>
          <w:sz w:val="22"/>
          <w:szCs w:val="22"/>
        </w:rPr>
        <w:t>Head</w:t>
      </w:r>
      <w:proofErr w:type="spellEnd"/>
      <w:r w:rsidRPr="00FD5789">
        <w:rPr>
          <w:rFonts w:ascii="Arial" w:hAnsi="Arial" w:cs="Arial"/>
          <w:sz w:val="22"/>
          <w:szCs w:val="22"/>
        </w:rPr>
        <w:t xml:space="preserve"> of </w:t>
      </w:r>
      <w:proofErr w:type="spellStart"/>
      <w:r w:rsidRPr="00FD5789">
        <w:rPr>
          <w:rFonts w:ascii="Arial" w:hAnsi="Arial" w:cs="Arial"/>
          <w:sz w:val="22"/>
          <w:szCs w:val="22"/>
        </w:rPr>
        <w:t>Financing</w:t>
      </w:r>
      <w:proofErr w:type="spellEnd"/>
      <w:r w:rsidRPr="00FD5789">
        <w:rPr>
          <w:rFonts w:ascii="Arial" w:hAnsi="Arial" w:cs="Arial"/>
          <w:sz w:val="22"/>
          <w:szCs w:val="22"/>
        </w:rPr>
        <w:t xml:space="preserve"> Poland w </w:t>
      </w:r>
      <w:proofErr w:type="spellStart"/>
      <w:r w:rsidRPr="00FD5789">
        <w:rPr>
          <w:rFonts w:ascii="Arial" w:hAnsi="Arial" w:cs="Arial"/>
          <w:sz w:val="22"/>
          <w:szCs w:val="22"/>
        </w:rPr>
        <w:t>InRento</w:t>
      </w:r>
      <w:proofErr w:type="spellEnd"/>
      <w:r w:rsidRPr="00FD5789">
        <w:rPr>
          <w:rFonts w:ascii="Arial" w:hAnsi="Arial" w:cs="Arial"/>
          <w:sz w:val="22"/>
          <w:szCs w:val="22"/>
        </w:rPr>
        <w:t>, kierując rozwojem działalności finansowej firmy na polskim rynku. W latach 2013</w:t>
      </w:r>
      <w:r w:rsidRPr="00FD5789">
        <w:rPr>
          <w:rFonts w:ascii="Arial" w:hAnsi="Arial" w:cs="Arial"/>
          <w:sz w:val="22"/>
          <w:szCs w:val="22"/>
        </w:rPr>
        <w:noBreakHyphen/>
        <w:t>2024 był Dyrektorem Departamentu Nieruchomości w PKO TFI, nadzorując całość inwestycji funduszy nieruchomości, zarządzanie zespołem oraz spółkami celowymi. W tym okresie zrealizował ponad 100 transakcji kupna i sprzedaży nieruchomości i współtworzył fundusze skierowane zarówno do inwestorów instytucjonalnych, jak i indywidualnych. Przed pracą w PKO TFI pełnił rolę Dyrektora Działu Inwestycji w CB Richard </w:t>
      </w:r>
      <w:proofErr w:type="spellStart"/>
      <w:r w:rsidRPr="00FD5789">
        <w:rPr>
          <w:rFonts w:ascii="Arial" w:hAnsi="Arial" w:cs="Arial"/>
          <w:sz w:val="22"/>
          <w:szCs w:val="22"/>
        </w:rPr>
        <w:t>Ellis</w:t>
      </w:r>
      <w:proofErr w:type="spellEnd"/>
      <w:r w:rsidRPr="00FD5789">
        <w:rPr>
          <w:rFonts w:ascii="Arial" w:hAnsi="Arial" w:cs="Arial"/>
          <w:sz w:val="22"/>
          <w:szCs w:val="22"/>
        </w:rPr>
        <w:t xml:space="preserve"> Polska (obecnie CBRE), doradzając inwestorom przy kluczowych transakcjach na rynku biurowym i logistycznym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C7964E6" w14:textId="264DB8F7" w:rsidR="00593086" w:rsidRPr="00CF634E" w:rsidRDefault="00593086" w:rsidP="00CF634E">
      <w:pPr>
        <w:rPr>
          <w:rFonts w:ascii="Arial" w:hAnsi="Arial" w:cs="Arial"/>
          <w:sz w:val="22"/>
          <w:szCs w:val="22"/>
        </w:rPr>
      </w:pPr>
      <w:r w:rsidRPr="00593086">
        <w:rPr>
          <w:rFonts w:ascii="Arial" w:hAnsi="Arial" w:cs="Arial"/>
          <w:sz w:val="22"/>
          <w:szCs w:val="22"/>
        </w:rPr>
        <w:t>Paweł jest absolwentem Prywatnej Wyższej Szkoły Businessu i Administracji w Warszawie (kierunek finanse i rachunkowość) oraz posiadaczem międzynarodowych kwalifikacji CCIM i MRICS. Obecnie kontynuuje rozwój zawodowy w programie podyplomowym CFO realizowanym na Akademii Leona Koźmińskiego.</w:t>
      </w:r>
    </w:p>
    <w:p w14:paraId="6C359DA5" w14:textId="142F2370" w:rsidR="00CF634E" w:rsidRDefault="00CF634E" w:rsidP="00CF634E">
      <w:pPr>
        <w:rPr>
          <w:rFonts w:ascii="Arial" w:hAnsi="Arial" w:cs="Arial"/>
          <w:b/>
          <w:bCs/>
          <w:sz w:val="22"/>
          <w:szCs w:val="22"/>
        </w:rPr>
      </w:pPr>
      <w:r w:rsidRPr="00CF634E">
        <w:rPr>
          <w:rFonts w:ascii="Arial" w:hAnsi="Arial" w:cs="Arial"/>
          <w:i/>
          <w:iCs/>
          <w:sz w:val="22"/>
          <w:szCs w:val="22"/>
        </w:rPr>
        <w:t xml:space="preserve">– Bogate doświadczenie Pawła obejmujące doradztwo inwestycyjne, zarządzanie funduszami nieruchomości oraz pozyskiwanie finansowania będzie istotnym wzmocnieniem naszego zespołu. Jego znajomość rynku kapitałowego, szerokie relacje inwestorskie i praktyczne doświadczenie zdobywane zarówno po stronie doradczej, jak i inwestorskiej pozwolą nam jeszcze skuteczniej wspierać klientów w realizacji strategii inwestycyjnych oraz </w:t>
      </w:r>
      <w:r w:rsidRPr="00CF634E">
        <w:rPr>
          <w:rFonts w:ascii="Arial" w:hAnsi="Arial" w:cs="Arial"/>
          <w:i/>
          <w:iCs/>
          <w:sz w:val="22"/>
          <w:szCs w:val="22"/>
        </w:rPr>
        <w:lastRenderedPageBreak/>
        <w:t>rozwoju portfeli nieruchomościowych</w:t>
      </w:r>
      <w:r w:rsidRPr="00CF634E">
        <w:rPr>
          <w:rFonts w:ascii="Arial" w:hAnsi="Arial" w:cs="Arial"/>
          <w:sz w:val="22"/>
          <w:szCs w:val="22"/>
        </w:rPr>
        <w:t xml:space="preserve"> –</w:t>
      </w:r>
      <w:r w:rsidR="00BE6812">
        <w:rPr>
          <w:rFonts w:ascii="Arial" w:hAnsi="Arial" w:cs="Arial"/>
          <w:sz w:val="22"/>
          <w:szCs w:val="22"/>
        </w:rPr>
        <w:t xml:space="preserve"> </w:t>
      </w:r>
      <w:r w:rsidR="00BE6812" w:rsidRPr="00AF727B">
        <w:rPr>
          <w:rFonts w:ascii="Arial" w:hAnsi="Arial" w:cs="Arial"/>
          <w:sz w:val="22"/>
          <w:szCs w:val="22"/>
        </w:rPr>
        <w:t xml:space="preserve">komentuje </w:t>
      </w:r>
      <w:r w:rsidR="00AF727B" w:rsidRPr="00AF727B">
        <w:rPr>
          <w:rFonts w:ascii="Arial" w:hAnsi="Arial" w:cs="Arial"/>
          <w:b/>
          <w:bCs/>
          <w:sz w:val="22"/>
          <w:szCs w:val="22"/>
        </w:rPr>
        <w:t xml:space="preserve">Mateusz Skubiszewski, Starszy Dyrektor i Dyrektor Działu Rynków Kapitałowych w BNP </w:t>
      </w:r>
      <w:proofErr w:type="spellStart"/>
      <w:r w:rsidR="00AF727B" w:rsidRPr="00AF727B">
        <w:rPr>
          <w:rFonts w:ascii="Arial" w:hAnsi="Arial" w:cs="Arial"/>
          <w:b/>
          <w:bCs/>
          <w:sz w:val="22"/>
          <w:szCs w:val="22"/>
        </w:rPr>
        <w:t>Paribas</w:t>
      </w:r>
      <w:proofErr w:type="spellEnd"/>
      <w:r w:rsidR="00AF727B" w:rsidRPr="00AF727B">
        <w:rPr>
          <w:rFonts w:ascii="Arial" w:hAnsi="Arial" w:cs="Arial"/>
          <w:b/>
          <w:bCs/>
          <w:sz w:val="22"/>
          <w:szCs w:val="22"/>
        </w:rPr>
        <w:t xml:space="preserve"> Real </w:t>
      </w:r>
      <w:proofErr w:type="spellStart"/>
      <w:r w:rsidR="00AF727B" w:rsidRPr="00AF727B">
        <w:rPr>
          <w:rFonts w:ascii="Arial" w:hAnsi="Arial" w:cs="Arial"/>
          <w:b/>
          <w:bCs/>
          <w:sz w:val="22"/>
          <w:szCs w:val="22"/>
        </w:rPr>
        <w:t>Estate</w:t>
      </w:r>
      <w:proofErr w:type="spellEnd"/>
      <w:r w:rsidR="00AF727B" w:rsidRPr="00AF727B">
        <w:rPr>
          <w:rFonts w:ascii="Arial" w:hAnsi="Arial" w:cs="Arial"/>
          <w:b/>
          <w:bCs/>
          <w:sz w:val="22"/>
          <w:szCs w:val="22"/>
        </w:rPr>
        <w:t xml:space="preserve"> Poland.</w:t>
      </w:r>
    </w:p>
    <w:p w14:paraId="5F0C94E7" w14:textId="6F6F2D2B" w:rsidR="00D342D2" w:rsidRDefault="00D342D2" w:rsidP="00CF634E">
      <w:pPr>
        <w:rPr>
          <w:rFonts w:ascii="Arial" w:hAnsi="Arial" w:cs="Arial"/>
          <w:b/>
          <w:bCs/>
          <w:sz w:val="22"/>
          <w:szCs w:val="22"/>
        </w:rPr>
      </w:pPr>
      <w:r w:rsidRPr="000045D4">
        <w:rPr>
          <w:rFonts w:ascii="Arial" w:hAnsi="Arial" w:cs="Arial"/>
          <w:noProof/>
          <w:color w:val="808080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D78BC2" wp14:editId="1724AE47">
                <wp:simplePos x="0" y="0"/>
                <wp:positionH relativeFrom="margin">
                  <wp:align>left</wp:align>
                </wp:positionH>
                <wp:positionV relativeFrom="paragraph">
                  <wp:posOffset>166370</wp:posOffset>
                </wp:positionV>
                <wp:extent cx="5707380" cy="609600"/>
                <wp:effectExtent l="0" t="0" r="26670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2BE4F" w14:textId="77777777" w:rsidR="00D342D2" w:rsidRPr="00643A8B" w:rsidRDefault="00D342D2" w:rsidP="00D342D2">
                            <w:pPr>
                              <w:pStyle w:val="Footer"/>
                              <w:tabs>
                                <w:tab w:val="left" w:pos="142"/>
                              </w:tabs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</w:pPr>
                            <w:r w:rsidRPr="00CE79DF">
                              <w:rPr>
                                <w:rFonts w:ascii="Arial" w:hAnsi="Arial"/>
                                <w:b/>
                                <w:color w:val="004231"/>
                                <w:sz w:val="18"/>
                                <w:lang w:val="en-US"/>
                              </w:rPr>
                              <w:t xml:space="preserve">Press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4231"/>
                                <w:sz w:val="18"/>
                                <w:lang w:val="en-US"/>
                              </w:rPr>
                              <w:t>c</w:t>
                            </w:r>
                            <w:r w:rsidRPr="00CE79DF">
                              <w:rPr>
                                <w:rFonts w:ascii="Arial" w:hAnsi="Arial"/>
                                <w:b/>
                                <w:color w:val="004231"/>
                                <w:sz w:val="18"/>
                                <w:lang w:val="en-US"/>
                              </w:rPr>
                              <w:t>ontact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4231"/>
                                <w:sz w:val="18"/>
                                <w:lang w:val="en-US"/>
                              </w:rPr>
                              <w:t>s</w:t>
                            </w:r>
                            <w:r w:rsidRPr="00CE79DF">
                              <w:rPr>
                                <w:rFonts w:ascii="Arial" w:hAnsi="Arial"/>
                                <w:b/>
                                <w:color w:val="004231"/>
                                <w:sz w:val="18"/>
                                <w:lang w:val="en-US"/>
                              </w:rPr>
                              <w:t>:</w:t>
                            </w:r>
                          </w:p>
                          <w:p w14:paraId="3CFB9A84" w14:textId="77777777" w:rsidR="00D342D2" w:rsidRPr="0079798F" w:rsidRDefault="00D342D2" w:rsidP="00D342D2">
                            <w:pPr>
                              <w:pStyle w:val="Footer"/>
                              <w:tabs>
                                <w:tab w:val="left" w:pos="142"/>
                              </w:tabs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  <w:t xml:space="preserve">Justyna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  <w:t>Magrzyk-Flemming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  <w:t>, Head of Business Services</w:t>
                            </w:r>
                            <w:r w:rsidRPr="0079798F"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r w:rsidRPr="00114158"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8"/>
                                <w:lang w:val="en-US"/>
                              </w:rPr>
                              <w:t>+48 511 155 274</w:t>
                            </w:r>
                          </w:p>
                          <w:p w14:paraId="1B638E2D" w14:textId="77777777" w:rsidR="00D342D2" w:rsidRPr="00114158" w:rsidRDefault="00D342D2" w:rsidP="00D342D2">
                            <w:pPr>
                              <w:pStyle w:val="Footer"/>
                              <w:tabs>
                                <w:tab w:val="left" w:pos="142"/>
                              </w:tabs>
                              <w:rPr>
                                <w:noProof/>
                                <w:lang w:val="en-US" w:eastAsia="fr-FR"/>
                              </w:rPr>
                            </w:pPr>
                            <w:hyperlink r:id="rId6" w:history="1">
                              <w:r w:rsidRPr="003E27E0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justyna.magrzyk-flemming@realestate.bnpparibas</w:t>
                              </w:r>
                            </w:hyperlink>
                          </w:p>
                          <w:p w14:paraId="55520E1E" w14:textId="77777777" w:rsidR="00D342D2" w:rsidRPr="00114158" w:rsidRDefault="00D342D2" w:rsidP="00D342D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78BC2" id="Rectangle 19" o:spid="_x0000_s1027" style="position:absolute;margin-left:0;margin-top:13.1pt;width:449.4pt;height:4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" filled="f" strokecolor="black [3213]">
                <v:stroke dashstyle="3 1"/>
                <v:textbox inset=",2.5mm,,2.5mm">
                  <w:txbxContent>
                    <w:p w14:paraId="3072BE4F" w14:textId="77777777" w:rsidR="00D342D2" w:rsidRPr="00643A8B" w:rsidRDefault="00D342D2" w:rsidP="00D342D2">
                      <w:pPr>
                        <w:pStyle w:val="Footer"/>
                        <w:tabs>
                          <w:tab w:val="left" w:pos="142"/>
                        </w:tabs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</w:pPr>
                      <w:r w:rsidRPr="00CE79DF">
                        <w:rPr>
                          <w:rFonts w:ascii="Arial" w:hAnsi="Arial"/>
                          <w:b/>
                          <w:color w:val="004231"/>
                          <w:sz w:val="18"/>
                          <w:lang w:val="en-US"/>
                        </w:rPr>
                        <w:t xml:space="preserve">Press </w:t>
                      </w:r>
                      <w:r>
                        <w:rPr>
                          <w:rFonts w:ascii="Arial" w:hAnsi="Arial"/>
                          <w:b/>
                          <w:color w:val="004231"/>
                          <w:sz w:val="18"/>
                          <w:lang w:val="en-US"/>
                        </w:rPr>
                        <w:t>c</w:t>
                      </w:r>
                      <w:r w:rsidRPr="00CE79DF">
                        <w:rPr>
                          <w:rFonts w:ascii="Arial" w:hAnsi="Arial"/>
                          <w:b/>
                          <w:color w:val="004231"/>
                          <w:sz w:val="18"/>
                          <w:lang w:val="en-US"/>
                        </w:rPr>
                        <w:t>ontact</w:t>
                      </w:r>
                      <w:r>
                        <w:rPr>
                          <w:rFonts w:ascii="Arial" w:hAnsi="Arial"/>
                          <w:b/>
                          <w:color w:val="004231"/>
                          <w:sz w:val="18"/>
                          <w:lang w:val="en-US"/>
                        </w:rPr>
                        <w:t>s</w:t>
                      </w:r>
                      <w:r w:rsidRPr="00CE79DF">
                        <w:rPr>
                          <w:rFonts w:ascii="Arial" w:hAnsi="Arial"/>
                          <w:b/>
                          <w:color w:val="004231"/>
                          <w:sz w:val="18"/>
                          <w:lang w:val="en-US"/>
                        </w:rPr>
                        <w:t>:</w:t>
                      </w:r>
                    </w:p>
                    <w:p w14:paraId="3CFB9A84" w14:textId="77777777" w:rsidR="00D342D2" w:rsidRPr="0079798F" w:rsidRDefault="00D342D2" w:rsidP="00D342D2">
                      <w:pPr>
                        <w:pStyle w:val="Footer"/>
                        <w:tabs>
                          <w:tab w:val="left" w:pos="142"/>
                        </w:tabs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  <w:t xml:space="preserve">Justyna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  <w:t>Magrzyk-Flemming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  <w:t>, Head of Business Services</w:t>
                      </w:r>
                      <w:r w:rsidRPr="0079798F"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  <w:t xml:space="preserve">: </w:t>
                      </w:r>
                      <w:r w:rsidRPr="00114158"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8"/>
                          <w:lang w:val="en-US"/>
                        </w:rPr>
                        <w:t>+48 511 155 274</w:t>
                      </w:r>
                    </w:p>
                    <w:p w14:paraId="1B638E2D" w14:textId="77777777" w:rsidR="00D342D2" w:rsidRPr="00114158" w:rsidRDefault="00D342D2" w:rsidP="00D342D2">
                      <w:pPr>
                        <w:pStyle w:val="Footer"/>
                        <w:tabs>
                          <w:tab w:val="left" w:pos="142"/>
                        </w:tabs>
                        <w:rPr>
                          <w:noProof/>
                          <w:lang w:val="en-US" w:eastAsia="fr-FR"/>
                        </w:rPr>
                      </w:pPr>
                      <w:hyperlink r:id="rId7" w:history="1">
                        <w:r w:rsidRPr="003E27E0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justyna.magrzyk-flemming@realestate.bnpparibas</w:t>
                        </w:r>
                      </w:hyperlink>
                    </w:p>
                    <w:p w14:paraId="55520E1E" w14:textId="77777777" w:rsidR="00D342D2" w:rsidRPr="00114158" w:rsidRDefault="00D342D2" w:rsidP="00D342D2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5AACF0D" w14:textId="77777777" w:rsidR="00D342D2" w:rsidRPr="00AF727B" w:rsidRDefault="00D342D2" w:rsidP="00CF634E">
      <w:pPr>
        <w:rPr>
          <w:rFonts w:ascii="Arial" w:hAnsi="Arial" w:cs="Arial"/>
          <w:b/>
          <w:bCs/>
          <w:sz w:val="22"/>
          <w:szCs w:val="22"/>
        </w:rPr>
      </w:pPr>
    </w:p>
    <w:p w14:paraId="171B51CD" w14:textId="7B62A516" w:rsidR="00CF634E" w:rsidRPr="00CF634E" w:rsidRDefault="00CF634E" w:rsidP="00606F61">
      <w:pPr>
        <w:rPr>
          <w:rFonts w:ascii="Arial" w:hAnsi="Arial" w:cs="Arial"/>
          <w:sz w:val="22"/>
          <w:szCs w:val="22"/>
        </w:rPr>
      </w:pPr>
    </w:p>
    <w:p w14:paraId="552B1F43" w14:textId="725B200F" w:rsidR="003A531A" w:rsidRPr="00606F61" w:rsidRDefault="003A531A" w:rsidP="00606F61">
      <w:pPr>
        <w:rPr>
          <w:rFonts w:ascii="Arial" w:hAnsi="Arial" w:cs="Arial"/>
          <w:sz w:val="20"/>
          <w:szCs w:val="20"/>
        </w:rPr>
      </w:pPr>
      <w:r w:rsidRPr="00872434">
        <w:rPr>
          <w:noProof/>
        </w:rPr>
        <w:drawing>
          <wp:inline distT="0" distB="0" distL="0" distR="0" wp14:anchorId="2CE9CDAC" wp14:editId="46E062C4">
            <wp:extent cx="5731510" cy="2187792"/>
            <wp:effectExtent l="0" t="0" r="2540" b="3175"/>
            <wp:docPr id="1641708610" name="Obraz 5" descr="Grupa 11, Obiekt zgrupowany">
              <a:extLst xmlns:a="http://schemas.openxmlformats.org/drawingml/2006/main">
                <a:ext uri="{FF2B5EF4-FFF2-40B4-BE49-F238E27FC236}">
                  <a16:creationId xmlns:a16="http://schemas.microsoft.com/office/drawing/2014/main" id="{4D7D9AF1-4EDD-4536-ACE0-C97C70DFDB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upa 11, Obiekt zgrupowan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8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7C3FB" w14:textId="77777777" w:rsidR="00E757F6" w:rsidRPr="00606F61" w:rsidRDefault="00E757F6">
      <w:pPr>
        <w:rPr>
          <w:rFonts w:ascii="Arial" w:hAnsi="Arial" w:cs="Arial"/>
          <w:sz w:val="20"/>
          <w:szCs w:val="20"/>
        </w:rPr>
      </w:pPr>
    </w:p>
    <w:sectPr w:rsidR="00E757F6" w:rsidRPr="00606F61"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073A2" w14:textId="77777777" w:rsidR="00EC02E7" w:rsidRDefault="00EC02E7" w:rsidP="00606F61">
      <w:pPr>
        <w:spacing w:after="0" w:line="240" w:lineRule="auto"/>
      </w:pPr>
      <w:r>
        <w:separator/>
      </w:r>
    </w:p>
  </w:endnote>
  <w:endnote w:type="continuationSeparator" w:id="0">
    <w:p w14:paraId="009207D6" w14:textId="77777777" w:rsidR="00EC02E7" w:rsidRDefault="00EC02E7" w:rsidP="00606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95C0" w14:textId="6B68534B" w:rsidR="00606F61" w:rsidRDefault="00606F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7DC9A" w14:textId="05D22F2C" w:rsidR="00606F61" w:rsidRDefault="00606F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5C610" w14:textId="45CA880D" w:rsidR="00606F61" w:rsidRDefault="00606F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72B5D" w14:textId="77777777" w:rsidR="00EC02E7" w:rsidRDefault="00EC02E7" w:rsidP="00606F61">
      <w:pPr>
        <w:spacing w:after="0" w:line="240" w:lineRule="auto"/>
      </w:pPr>
      <w:r>
        <w:separator/>
      </w:r>
    </w:p>
  </w:footnote>
  <w:footnote w:type="continuationSeparator" w:id="0">
    <w:p w14:paraId="1FC113A8" w14:textId="77777777" w:rsidR="00EC02E7" w:rsidRDefault="00EC02E7" w:rsidP="00606F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F61"/>
    <w:rsid w:val="00056BB4"/>
    <w:rsid w:val="00071B30"/>
    <w:rsid w:val="00073D3A"/>
    <w:rsid w:val="000C3022"/>
    <w:rsid w:val="00161973"/>
    <w:rsid w:val="001702A1"/>
    <w:rsid w:val="00177B5E"/>
    <w:rsid w:val="001A0BD2"/>
    <w:rsid w:val="001D6509"/>
    <w:rsid w:val="001F155A"/>
    <w:rsid w:val="002A37AC"/>
    <w:rsid w:val="002B23ED"/>
    <w:rsid w:val="003137AE"/>
    <w:rsid w:val="00315042"/>
    <w:rsid w:val="00323AE3"/>
    <w:rsid w:val="003324B2"/>
    <w:rsid w:val="00354714"/>
    <w:rsid w:val="003A531A"/>
    <w:rsid w:val="003F5076"/>
    <w:rsid w:val="00401D39"/>
    <w:rsid w:val="00505191"/>
    <w:rsid w:val="00570CFD"/>
    <w:rsid w:val="00593086"/>
    <w:rsid w:val="00597C56"/>
    <w:rsid w:val="005A4FAD"/>
    <w:rsid w:val="005E7C3F"/>
    <w:rsid w:val="00600543"/>
    <w:rsid w:val="00606F61"/>
    <w:rsid w:val="006170D7"/>
    <w:rsid w:val="0063067C"/>
    <w:rsid w:val="006E0C09"/>
    <w:rsid w:val="00730033"/>
    <w:rsid w:val="007B1BAD"/>
    <w:rsid w:val="0082788F"/>
    <w:rsid w:val="0083136F"/>
    <w:rsid w:val="0089515B"/>
    <w:rsid w:val="008A3DEE"/>
    <w:rsid w:val="008D25FB"/>
    <w:rsid w:val="008E16BC"/>
    <w:rsid w:val="0090116B"/>
    <w:rsid w:val="009021C1"/>
    <w:rsid w:val="00903F46"/>
    <w:rsid w:val="009138DF"/>
    <w:rsid w:val="00935AF1"/>
    <w:rsid w:val="009379BB"/>
    <w:rsid w:val="009501FB"/>
    <w:rsid w:val="009A2D8D"/>
    <w:rsid w:val="00A325CA"/>
    <w:rsid w:val="00A368B5"/>
    <w:rsid w:val="00A84ED2"/>
    <w:rsid w:val="00AB3F72"/>
    <w:rsid w:val="00AF727B"/>
    <w:rsid w:val="00B22425"/>
    <w:rsid w:val="00B94AC4"/>
    <w:rsid w:val="00BA197A"/>
    <w:rsid w:val="00BA43F7"/>
    <w:rsid w:val="00BE6812"/>
    <w:rsid w:val="00C22BB2"/>
    <w:rsid w:val="00C56E3D"/>
    <w:rsid w:val="00C6793D"/>
    <w:rsid w:val="00CF3709"/>
    <w:rsid w:val="00CF634E"/>
    <w:rsid w:val="00D342D2"/>
    <w:rsid w:val="00DB2A54"/>
    <w:rsid w:val="00DB2C61"/>
    <w:rsid w:val="00DC014A"/>
    <w:rsid w:val="00DD273C"/>
    <w:rsid w:val="00E658F7"/>
    <w:rsid w:val="00E757F6"/>
    <w:rsid w:val="00E91716"/>
    <w:rsid w:val="00EC02E7"/>
    <w:rsid w:val="00ED09FE"/>
    <w:rsid w:val="00F06F29"/>
    <w:rsid w:val="00F171FA"/>
    <w:rsid w:val="00F208E8"/>
    <w:rsid w:val="00F20C7C"/>
    <w:rsid w:val="00F42717"/>
    <w:rsid w:val="00F43983"/>
    <w:rsid w:val="00FA1589"/>
    <w:rsid w:val="00FA20D0"/>
    <w:rsid w:val="00FD0B08"/>
    <w:rsid w:val="00FD5789"/>
    <w:rsid w:val="00FE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3188A"/>
  <w15:chartTrackingRefBased/>
  <w15:docId w15:val="{49913EE8-170F-42D9-B202-1B9CCA7AA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F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F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F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F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F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F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F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F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F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F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F6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06F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F61"/>
  </w:style>
  <w:style w:type="paragraph" w:styleId="Revision">
    <w:name w:val="Revision"/>
    <w:hidden/>
    <w:uiPriority w:val="99"/>
    <w:semiHidden/>
    <w:rsid w:val="00401D3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A3DEE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F63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3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justyna.magrzyk-flemming@realestate.bnppariba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styna.magrzyk-flemming@realestate.bnpparibas" TargetMode="Externa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440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MAGRZYK-FLEMMING</dc:creator>
  <cp:keywords/>
  <dc:description/>
  <cp:lastModifiedBy>Tomasz GARDZIEWICZ</cp:lastModifiedBy>
  <cp:revision>2</cp:revision>
  <dcterms:created xsi:type="dcterms:W3CDTF">2026-09-18T08:29:00Z</dcterms:created>
  <dcterms:modified xsi:type="dcterms:W3CDTF">2026-09-18T08:29:00Z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1357db8-9d3c-43cb-aa53-6fabb7f1a20a_Enabled">
    <vt:lpwstr>true</vt:lpwstr>
  </property>
  <property fmtid="{D5CDD505-2E9C-101B-9397-08002B2CF9AE}" pid="3" name="MSIP_Label_81357db8-9d3c-43cb-aa53-6fabb7f1a20a_SetDate">
    <vt:lpwstr>2026-08-27T08:02:13Z</vt:lpwstr>
  </property>
  <property fmtid="{D5CDD505-2E9C-101B-9397-08002B2CF9AE}" pid="4" name="MSIP_Label_81357db8-9d3c-43cb-aa53-6fabb7f1a20a_Method">
    <vt:lpwstr>Privileged</vt:lpwstr>
  </property>
  <property fmtid="{D5CDD505-2E9C-101B-9397-08002B2CF9AE}" pid="5" name="MSIP_Label_81357db8-9d3c-43cb-aa53-6fabb7f1a20a_Name">
    <vt:lpwstr>Confidential - External party property</vt:lpwstr>
  </property>
  <property fmtid="{D5CDD505-2E9C-101B-9397-08002B2CF9AE}" pid="6" name="MSIP_Label_81357db8-9d3c-43cb-aa53-6fabb7f1a20a_SiteId">
    <vt:lpwstr>614f9c25-bffa-42c7-86d8-964101f55fa2</vt:lpwstr>
  </property>
  <property fmtid="{D5CDD505-2E9C-101B-9397-08002B2CF9AE}" pid="7" name="MSIP_Label_81357db8-9d3c-43cb-aa53-6fabb7f1a20a_ActionId">
    <vt:lpwstr>c1273de9-11c1-4aec-a25a-a88cac4e2dc7</vt:lpwstr>
  </property>
  <property fmtid="{D5CDD505-2E9C-101B-9397-08002B2CF9AE}" pid="8" name="MSIP_Label_81357db8-9d3c-43cb-aa53-6fabb7f1a20a_ContentBits">
    <vt:lpwstr>0</vt:lpwstr>
  </property>
  <property fmtid="{D5CDD505-2E9C-101B-9397-08002B2CF9AE}" pid="9" name="MSIP_Label_81357db8-9d3c-43cb-aa53-6fabb7f1a20a_Tag">
    <vt:lpwstr>10, 0, 1, 1</vt:lpwstr>
  </property>
</Properties>
</file>